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00" w:rsidRDefault="00220628" w:rsidP="001679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67900">
        <w:rPr>
          <w:b/>
          <w:sz w:val="28"/>
          <w:szCs w:val="28"/>
        </w:rPr>
        <w:t xml:space="preserve">            </w:t>
      </w:r>
      <w:r w:rsidR="00167900" w:rsidRPr="0068092A">
        <w:rPr>
          <w:b/>
          <w:sz w:val="28"/>
          <w:szCs w:val="28"/>
        </w:rPr>
        <w:t>Совет депутатов</w:t>
      </w:r>
      <w:r w:rsidR="00167900">
        <w:rPr>
          <w:b/>
          <w:sz w:val="28"/>
          <w:szCs w:val="28"/>
        </w:rPr>
        <w:t xml:space="preserve">                                                           </w:t>
      </w:r>
    </w:p>
    <w:p w:rsidR="00167900" w:rsidRPr="006544EE" w:rsidRDefault="00167900" w:rsidP="00167900">
      <w:pPr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>муниципального образования</w:t>
      </w:r>
    </w:p>
    <w:p w:rsidR="00167900" w:rsidRPr="006544EE" w:rsidRDefault="00167900" w:rsidP="00167900">
      <w:pPr>
        <w:jc w:val="both"/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 xml:space="preserve">      Яфаровский  сельсовет</w:t>
      </w:r>
    </w:p>
    <w:p w:rsidR="00167900" w:rsidRPr="0068092A" w:rsidRDefault="00167900" w:rsidP="00167900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>Александровского района</w:t>
      </w:r>
    </w:p>
    <w:p w:rsidR="00167900" w:rsidRDefault="00167900" w:rsidP="00167900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Оренбургской области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третьего созыва</w:t>
      </w:r>
    </w:p>
    <w:p w:rsidR="00167900" w:rsidRDefault="00167900" w:rsidP="001679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67900" w:rsidRPr="0068092A" w:rsidRDefault="00167900" w:rsidP="001679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8092A">
        <w:rPr>
          <w:b/>
          <w:sz w:val="28"/>
          <w:szCs w:val="28"/>
        </w:rPr>
        <w:t>РЕШЕНИЕ</w:t>
      </w:r>
    </w:p>
    <w:p w:rsidR="00167900" w:rsidRDefault="00167900" w:rsidP="00167900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12.11.2018</w:t>
      </w:r>
      <w:r w:rsidRPr="0068092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97</w:t>
      </w:r>
    </w:p>
    <w:p w:rsidR="00167900" w:rsidRPr="0068092A" w:rsidRDefault="00167900" w:rsidP="00167900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</w:p>
    <w:p w:rsidR="00167900" w:rsidRDefault="00167900" w:rsidP="00167900">
      <w:pPr>
        <w:rPr>
          <w:sz w:val="28"/>
          <w:szCs w:val="28"/>
        </w:rPr>
      </w:pPr>
      <w:r w:rsidRPr="0068092A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t xml:space="preserve"> </w:t>
      </w:r>
      <w:r w:rsidRPr="00EC72AF">
        <w:rPr>
          <w:sz w:val="28"/>
          <w:szCs w:val="28"/>
        </w:rPr>
        <w:t xml:space="preserve">от </w:t>
      </w:r>
    </w:p>
    <w:p w:rsidR="00167900" w:rsidRDefault="00167900" w:rsidP="00167900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28.12.2017 № 65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167900" w:rsidRDefault="00167900" w:rsidP="00167900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Яфаровский сельсовет </w:t>
      </w:r>
    </w:p>
    <w:p w:rsidR="00167900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Оренбургской </w:t>
      </w:r>
    </w:p>
    <w:p w:rsidR="00167900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на 2018 год и плановый период </w:t>
      </w:r>
    </w:p>
    <w:p w:rsidR="00167900" w:rsidRPr="0068092A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2019 и 2020 годов</w:t>
      </w:r>
      <w:r w:rsidRPr="0068092A">
        <w:rPr>
          <w:bCs/>
          <w:sz w:val="28"/>
          <w:szCs w:val="28"/>
        </w:rPr>
        <w:t>»</w:t>
      </w:r>
    </w:p>
    <w:p w:rsidR="00167900" w:rsidRPr="0068092A" w:rsidRDefault="00167900" w:rsidP="00167900">
      <w:pPr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</w:t>
      </w:r>
    </w:p>
    <w:p w:rsidR="00167900" w:rsidRPr="0068092A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</w:t>
      </w:r>
      <w:r w:rsidRPr="0068092A">
        <w:rPr>
          <w:sz w:val="28"/>
          <w:szCs w:val="28"/>
        </w:rPr>
        <w:t>, в целях обеспечения финансирования вопросов местного значения и руководствуясь Уставом  муниципального образования   Яфаровский сельсовет, Совет депутатов Решил:</w:t>
      </w:r>
    </w:p>
    <w:p w:rsidR="00167900" w:rsidRDefault="00167900" w:rsidP="00167900">
      <w:pPr>
        <w:rPr>
          <w:bCs/>
          <w:sz w:val="28"/>
          <w:szCs w:val="28"/>
        </w:rPr>
      </w:pPr>
      <w:r w:rsidRPr="0068092A">
        <w:rPr>
          <w:b/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Внести в Решение </w:t>
      </w:r>
      <w:r w:rsidRPr="00EC72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28.12.2017 № 65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167900" w:rsidRDefault="00220628" w:rsidP="00167900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bookmarkStart w:id="0" w:name="_GoBack"/>
      <w:bookmarkEnd w:id="0"/>
      <w:r w:rsidR="00167900">
        <w:rPr>
          <w:bCs/>
          <w:sz w:val="28"/>
          <w:szCs w:val="28"/>
        </w:rPr>
        <w:t xml:space="preserve">бразования </w:t>
      </w:r>
      <w:r w:rsidR="00167900">
        <w:rPr>
          <w:sz w:val="28"/>
          <w:szCs w:val="28"/>
        </w:rPr>
        <w:t xml:space="preserve">Яфаровский сельсовет Александровского района Оренбургской </w:t>
      </w:r>
    </w:p>
    <w:p w:rsidR="00167900" w:rsidRPr="0068092A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2018 год и плановый период 2019 и 2020 годов</w:t>
      </w:r>
      <w:r w:rsidRPr="00680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</w:t>
      </w:r>
      <w:r w:rsidRPr="0068092A">
        <w:rPr>
          <w:sz w:val="28"/>
          <w:szCs w:val="28"/>
        </w:rPr>
        <w:t>:</w:t>
      </w:r>
    </w:p>
    <w:p w:rsidR="00167900" w:rsidRPr="0068092A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1. </w:t>
      </w:r>
      <w:r w:rsidRPr="0006213A"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092A">
        <w:rPr>
          <w:sz w:val="28"/>
          <w:szCs w:val="28"/>
        </w:rPr>
        <w:t>ункт 1 изложить в новой редакции: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</w:t>
      </w:r>
      <w:r>
        <w:rPr>
          <w:sz w:val="28"/>
          <w:szCs w:val="28"/>
        </w:rPr>
        <w:t>1. Утвердить  основные характеристики  бюджета муниципального образования  Яфаровский сельсовет  на 2018 год и на плановый период 2019 и 2020 годов:</w:t>
      </w:r>
    </w:p>
    <w:p w:rsidR="00167900" w:rsidRPr="00EE05CB" w:rsidRDefault="00167900" w:rsidP="0016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прогнозируемый общий объем доходов бюджета муниципального образования  Яфаровский сельсовет на 2018 год в сумме </w:t>
      </w:r>
      <w:r w:rsidRPr="00EE05CB">
        <w:rPr>
          <w:sz w:val="28"/>
          <w:szCs w:val="28"/>
        </w:rPr>
        <w:t>3</w:t>
      </w:r>
      <w:r>
        <w:rPr>
          <w:sz w:val="28"/>
          <w:szCs w:val="28"/>
        </w:rPr>
        <w:t>872,85918</w:t>
      </w:r>
      <w:r w:rsidRPr="00EE05CB">
        <w:rPr>
          <w:sz w:val="28"/>
          <w:szCs w:val="28"/>
        </w:rPr>
        <w:t xml:space="preserve"> тыс. руб., прогнозные показатели на  2019</w:t>
      </w:r>
      <w:r>
        <w:rPr>
          <w:sz w:val="28"/>
          <w:szCs w:val="28"/>
        </w:rPr>
        <w:t xml:space="preserve"> </w:t>
      </w:r>
      <w:r w:rsidRPr="00EE05CB">
        <w:rPr>
          <w:sz w:val="28"/>
          <w:szCs w:val="28"/>
        </w:rPr>
        <w:t>год – 35</w:t>
      </w:r>
      <w:r>
        <w:rPr>
          <w:sz w:val="28"/>
          <w:szCs w:val="28"/>
        </w:rPr>
        <w:t>577,35261 ты</w:t>
      </w:r>
      <w:r w:rsidRPr="00EE05CB">
        <w:rPr>
          <w:sz w:val="28"/>
          <w:szCs w:val="28"/>
        </w:rPr>
        <w:t>с. руб, на  2020</w:t>
      </w:r>
      <w:r>
        <w:rPr>
          <w:sz w:val="28"/>
          <w:szCs w:val="28"/>
        </w:rPr>
        <w:t xml:space="preserve"> </w:t>
      </w:r>
      <w:r w:rsidRPr="00EE05CB">
        <w:rPr>
          <w:sz w:val="28"/>
          <w:szCs w:val="28"/>
        </w:rPr>
        <w:t>год – 36</w:t>
      </w:r>
      <w:r>
        <w:rPr>
          <w:sz w:val="28"/>
          <w:szCs w:val="28"/>
        </w:rPr>
        <w:t>43,28413 т</w:t>
      </w:r>
      <w:r w:rsidRPr="00EE05CB">
        <w:rPr>
          <w:sz w:val="28"/>
          <w:szCs w:val="28"/>
        </w:rPr>
        <w:t>ыс. руб</w:t>
      </w:r>
    </w:p>
    <w:p w:rsidR="00167900" w:rsidRDefault="00167900" w:rsidP="001679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общий объем расходов бюджета муниципального образования Яфаровский сельсовет  на 2018 год в сумме 4029,76346 </w:t>
      </w:r>
      <w:r w:rsidRPr="00EE05CB">
        <w:rPr>
          <w:sz w:val="28"/>
          <w:szCs w:val="28"/>
        </w:rPr>
        <w:t>тыс. руб., прогнозные показатели на  2019</w:t>
      </w:r>
      <w:r>
        <w:rPr>
          <w:sz w:val="28"/>
          <w:szCs w:val="28"/>
        </w:rPr>
        <w:t xml:space="preserve"> </w:t>
      </w:r>
      <w:r w:rsidRPr="00EE05CB">
        <w:rPr>
          <w:sz w:val="28"/>
          <w:szCs w:val="28"/>
        </w:rPr>
        <w:t>год – 35</w:t>
      </w:r>
      <w:r>
        <w:rPr>
          <w:sz w:val="28"/>
          <w:szCs w:val="28"/>
        </w:rPr>
        <w:t>77,35261</w:t>
      </w:r>
      <w:r w:rsidRPr="00EE05CB">
        <w:rPr>
          <w:sz w:val="28"/>
          <w:szCs w:val="28"/>
        </w:rPr>
        <w:t xml:space="preserve"> тыс. руб, на  2020</w:t>
      </w:r>
      <w:r>
        <w:rPr>
          <w:sz w:val="28"/>
          <w:szCs w:val="28"/>
        </w:rPr>
        <w:t xml:space="preserve"> </w:t>
      </w:r>
      <w:r w:rsidRPr="00EE05CB">
        <w:rPr>
          <w:sz w:val="28"/>
          <w:szCs w:val="28"/>
        </w:rPr>
        <w:t>год – 36</w:t>
      </w:r>
      <w:r>
        <w:rPr>
          <w:sz w:val="28"/>
          <w:szCs w:val="28"/>
        </w:rPr>
        <w:t>43,28413</w:t>
      </w:r>
      <w:r w:rsidRPr="00EE05C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;  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прогнозируемый дефицит бюджета муниципального образования  Яфаровский сельсовет на 2018 год в сумме 156,90428 тыс.руб., 2019 год в сумме 0,0 тыс.руб., 2020 год в сумме 0,0 тыс.руб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верхний предел муниципального внутреннего долга муниципального образования Яфаровский сельсовет на 1 января 2018 года в сумме 0.0 тысяч рублей.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</w:t>
      </w:r>
      <w:r w:rsidRPr="006809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«Поступление доходов в бюджет </w:t>
      </w:r>
      <w:r w:rsidRPr="0068092A">
        <w:rPr>
          <w:sz w:val="28"/>
          <w:szCs w:val="28"/>
        </w:rPr>
        <w:t>муниципального образования Яфаровский сельсовет</w:t>
      </w:r>
      <w:r>
        <w:rPr>
          <w:sz w:val="28"/>
          <w:szCs w:val="28"/>
        </w:rPr>
        <w:t xml:space="preserve"> по кодам видов доходов, подвидов доходов на 2018 год и плановый период 2019 и 2020 годов », Приложение </w:t>
      </w:r>
      <w:r w:rsidRPr="0068092A">
        <w:rPr>
          <w:sz w:val="28"/>
          <w:szCs w:val="28"/>
        </w:rPr>
        <w:t>№</w:t>
      </w:r>
      <w:r>
        <w:rPr>
          <w:sz w:val="28"/>
          <w:szCs w:val="28"/>
        </w:rPr>
        <w:t xml:space="preserve">2 </w:t>
      </w:r>
      <w:r w:rsidRPr="0068092A">
        <w:rPr>
          <w:sz w:val="28"/>
          <w:szCs w:val="28"/>
        </w:rPr>
        <w:t>«</w:t>
      </w:r>
      <w:r>
        <w:rPr>
          <w:sz w:val="28"/>
          <w:szCs w:val="28"/>
        </w:rPr>
        <w:t>Распределение бюджетных ассигнований</w:t>
      </w:r>
      <w:r w:rsidRPr="0068092A">
        <w:rPr>
          <w:sz w:val="28"/>
          <w:szCs w:val="28"/>
        </w:rPr>
        <w:t xml:space="preserve"> бюджета</w:t>
      </w:r>
      <w:r w:rsidRPr="00784511"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 xml:space="preserve">муниципального образования Яфаровский сельсовет </w:t>
      </w:r>
      <w:r>
        <w:rPr>
          <w:sz w:val="28"/>
          <w:szCs w:val="28"/>
        </w:rPr>
        <w:t xml:space="preserve">по разделам и подразделам классификации расходов </w:t>
      </w:r>
      <w:r w:rsidRPr="0068092A">
        <w:rPr>
          <w:sz w:val="28"/>
          <w:szCs w:val="28"/>
        </w:rPr>
        <w:t xml:space="preserve"> на 20</w:t>
      </w:r>
      <w:r>
        <w:rPr>
          <w:sz w:val="28"/>
          <w:szCs w:val="28"/>
        </w:rPr>
        <w:t>18</w:t>
      </w:r>
      <w:r w:rsidRPr="006809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68092A">
        <w:rPr>
          <w:sz w:val="28"/>
          <w:szCs w:val="28"/>
        </w:rPr>
        <w:t>», Приложение №</w:t>
      </w:r>
      <w:r>
        <w:rPr>
          <w:sz w:val="28"/>
          <w:szCs w:val="28"/>
        </w:rPr>
        <w:t>3</w:t>
      </w:r>
      <w:r w:rsidRPr="0068092A">
        <w:rPr>
          <w:sz w:val="28"/>
          <w:szCs w:val="28"/>
        </w:rPr>
        <w:t xml:space="preserve"> «Ведомственная классификация расходов муниципального образования Яфаровский сельсовет </w:t>
      </w:r>
      <w:r>
        <w:rPr>
          <w:sz w:val="28"/>
          <w:szCs w:val="28"/>
        </w:rPr>
        <w:t xml:space="preserve">Александровского района </w:t>
      </w:r>
      <w:r w:rsidRPr="0068092A">
        <w:rPr>
          <w:sz w:val="28"/>
          <w:szCs w:val="28"/>
        </w:rPr>
        <w:t>на 20</w:t>
      </w:r>
      <w:r>
        <w:rPr>
          <w:sz w:val="28"/>
          <w:szCs w:val="28"/>
        </w:rPr>
        <w:t xml:space="preserve">18 </w:t>
      </w:r>
      <w:r w:rsidRPr="0068092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2019-2020 годы</w:t>
      </w:r>
      <w:r w:rsidRPr="006809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>изложить в новой редакции</w:t>
      </w:r>
      <w:r w:rsidR="00220628">
        <w:rPr>
          <w:sz w:val="28"/>
          <w:szCs w:val="28"/>
        </w:rPr>
        <w:t xml:space="preserve"> согласно приложениям  1,2,3</w:t>
      </w:r>
      <w:r>
        <w:rPr>
          <w:sz w:val="28"/>
          <w:szCs w:val="28"/>
        </w:rPr>
        <w:t xml:space="preserve"> к настоящему решению.</w:t>
      </w:r>
      <w:r w:rsidRPr="0068092A">
        <w:rPr>
          <w:sz w:val="28"/>
          <w:szCs w:val="28"/>
        </w:rPr>
        <w:t xml:space="preserve"> 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 Настоящее решение вступает в силу после его обнародования (опубликования).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67900" w:rsidRDefault="00167900" w:rsidP="00167900">
      <w:pPr>
        <w:jc w:val="both"/>
        <w:rPr>
          <w:sz w:val="28"/>
          <w:szCs w:val="28"/>
        </w:rPr>
      </w:pPr>
    </w:p>
    <w:p w:rsidR="00167900" w:rsidRPr="00311C42" w:rsidRDefault="00167900" w:rsidP="00167900">
      <w:pPr>
        <w:jc w:val="both"/>
        <w:rPr>
          <w:b/>
          <w:iCs/>
          <w:sz w:val="28"/>
          <w:szCs w:val="28"/>
        </w:rPr>
      </w:pPr>
      <w:r w:rsidRPr="00311C42">
        <w:rPr>
          <w:b/>
          <w:iCs/>
          <w:sz w:val="28"/>
          <w:szCs w:val="28"/>
        </w:rPr>
        <w:t xml:space="preserve">Глава муниципального образования            </w:t>
      </w:r>
      <w:r>
        <w:rPr>
          <w:b/>
          <w:iCs/>
          <w:sz w:val="28"/>
          <w:szCs w:val="28"/>
        </w:rPr>
        <w:t xml:space="preserve">                        Р.М.Яфарова           </w:t>
      </w:r>
    </w:p>
    <w:p w:rsidR="00167900" w:rsidRDefault="00167900" w:rsidP="001679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67900" w:rsidRDefault="00167900" w:rsidP="00167900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167900" w:rsidRDefault="00167900" w:rsidP="00167900">
      <w:pPr>
        <w:autoSpaceDE w:val="0"/>
        <w:autoSpaceDN w:val="0"/>
        <w:adjustRightInd w:val="0"/>
      </w:pPr>
      <w:r w:rsidRPr="008B379B">
        <w:rPr>
          <w:rFonts w:eastAsia="TimesNewRomanPSMT"/>
          <w:sz w:val="28"/>
          <w:szCs w:val="28"/>
        </w:rPr>
        <w:t xml:space="preserve">Разослано: в дело, финансовому отделу администрации района, </w:t>
      </w:r>
      <w:r>
        <w:rPr>
          <w:rFonts w:eastAsia="TimesNewRomanPSMT"/>
          <w:sz w:val="28"/>
          <w:szCs w:val="28"/>
        </w:rPr>
        <w:t>отделу № 14 УФК по Оренбургской области</w:t>
      </w:r>
      <w:r w:rsidRPr="008B379B">
        <w:rPr>
          <w:rFonts w:eastAsia="TimesNewRomanPSMT"/>
          <w:sz w:val="28"/>
          <w:szCs w:val="28"/>
        </w:rPr>
        <w:t>, прокурору</w:t>
      </w:r>
      <w:r>
        <w:rPr>
          <w:rFonts w:eastAsia="TimesNewRomanPSMT"/>
          <w:sz w:val="28"/>
          <w:szCs w:val="28"/>
        </w:rPr>
        <w:t>.</w:t>
      </w:r>
    </w:p>
    <w:p w:rsidR="00167900" w:rsidRDefault="00167900" w:rsidP="00167900"/>
    <w:p w:rsidR="00167900" w:rsidRDefault="00167900" w:rsidP="00167900"/>
    <w:p w:rsidR="00167900" w:rsidRDefault="00167900" w:rsidP="00167900"/>
    <w:p w:rsidR="00003FFF" w:rsidRDefault="00003FFF"/>
    <w:sectPr w:rsidR="0000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00"/>
    <w:rsid w:val="00003FFF"/>
    <w:rsid w:val="00167900"/>
    <w:rsid w:val="001B7894"/>
    <w:rsid w:val="0022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2018-11-12T09:46:00Z</dcterms:created>
  <dcterms:modified xsi:type="dcterms:W3CDTF">2018-11-12T12:05:00Z</dcterms:modified>
</cp:coreProperties>
</file>